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10E7" w14:textId="77777777" w:rsidR="00551742" w:rsidRDefault="00094D6F"/>
    <w:p w14:paraId="5ACA5DC9" w14:textId="77777777" w:rsidR="00094D6F" w:rsidRPr="00CE0C2C" w:rsidRDefault="00094D6F" w:rsidP="00094D6F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CE0C2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Apéndice 3.</w:t>
      </w:r>
      <w:r w:rsidRPr="00CE0C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Literatura en español sobre sistemas socioecológicos, resiliencia y vulnerabilidad por autores mexicanos.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CE0C2C">
        <w:rPr>
          <w:rFonts w:ascii="Times New Roman" w:hAnsi="Times New Roman"/>
          <w:b/>
          <w:color w:val="FF0000"/>
          <w:sz w:val="24"/>
          <w:szCs w:val="24"/>
          <w:highlight w:val="yellow"/>
          <w:shd w:val="clear" w:color="auto" w:fill="FFFFFF"/>
        </w:rPr>
        <w:t>NO LO ENCONTRÉ CITADO EN EL TEXTO…, VERIFICAR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094D6F" w:rsidRPr="00470027" w14:paraId="2ABA4E01" w14:textId="77777777" w:rsidTr="000C6553">
        <w:trPr>
          <w:trHeight w:val="564"/>
        </w:trPr>
        <w:tc>
          <w:tcPr>
            <w:tcW w:w="2802" w:type="dxa"/>
          </w:tcPr>
          <w:p w14:paraId="207CC921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Palabras de búsqueda</w:t>
            </w:r>
          </w:p>
        </w:tc>
        <w:tc>
          <w:tcPr>
            <w:tcW w:w="6176" w:type="dxa"/>
          </w:tcPr>
          <w:p w14:paraId="6E3CBA0C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Literatura</w:t>
            </w:r>
          </w:p>
        </w:tc>
      </w:tr>
      <w:tr w:rsidR="00094D6F" w:rsidRPr="00470027" w14:paraId="7A0D2B61" w14:textId="77777777" w:rsidTr="000C6553">
        <w:tc>
          <w:tcPr>
            <w:tcW w:w="2802" w:type="dxa"/>
          </w:tcPr>
          <w:p w14:paraId="484F48B7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Servicios ambientales o Servicios ecosistémicos</w:t>
            </w:r>
          </w:p>
        </w:tc>
        <w:tc>
          <w:tcPr>
            <w:tcW w:w="6176" w:type="dxa"/>
          </w:tcPr>
          <w:p w14:paraId="24A571D8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(Badano, 2011a; Borrego et al., 2014; Carabias, 2011; Durand-Smith, 2014; Espinoza-Tenorio et al., 2014; Hernández-Trejo et al., 2009; Maass et al., 2010; Mallén et al., 2011; Pastrana, 2010; Perevochtchikova et al., 2014; Pérez-Campuzano, 2011; Piketty et al., 2014; Ruelas-Monjardín et al., 2014; Sánchez Velásquez et al., 2008)</w:t>
            </w:r>
          </w:p>
        </w:tc>
      </w:tr>
      <w:tr w:rsidR="00094D6F" w:rsidRPr="00470027" w14:paraId="758DE7FC" w14:textId="77777777" w:rsidTr="000C6553">
        <w:tc>
          <w:tcPr>
            <w:tcW w:w="2802" w:type="dxa"/>
          </w:tcPr>
          <w:p w14:paraId="6646261E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Socioecosistema o Socioecológico o Social Ambiental</w:t>
            </w:r>
          </w:p>
        </w:tc>
        <w:tc>
          <w:tcPr>
            <w:tcW w:w="6176" w:type="dxa"/>
          </w:tcPr>
          <w:p w14:paraId="2C312CBC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(Aguilar-Rivera et al., 2015; Alfie C, 2013; Basurto et al., 2013; Bocco et al., 2013; Bonilla-Elvira, 2015; Brenner, 2010; Catalán-Vázquez et al., 2015; Cavazos-Arroyo et al., 2014; de la Lanza-Espino et al., 2015; del Ángel-Pérez et al., 2009; Denegri-de Dios et al., 2011; Flores, 2013; Fortmann et al., 2010a; 2010b; Granados-Campos, 2010; Guevara-Sanginés et al., 2015; Huesca-Pérez et al., 2016; Jáuregui-Nolen et al., 2012; Merçon et al., 2012; Molano Niño et al., 2014; Morales-Espinosa, 2009; Moreno et al., 2015; Ochoa-Meza et al., 2014; Patrick-Encina et al., 2010; Perevochtchikova et al., 2014; Riojas-Rodríguez et al., 2013; Sánchez Lezama et al., 2014; Sánchez-Morales et al., 2014; Sims et al., 2014; Vargas-del Río et al., 2013; Zavala, 2013)</w:t>
            </w:r>
          </w:p>
        </w:tc>
      </w:tr>
      <w:tr w:rsidR="00094D6F" w:rsidRPr="00470027" w14:paraId="7B712763" w14:textId="77777777" w:rsidTr="000C6553">
        <w:tc>
          <w:tcPr>
            <w:tcW w:w="2802" w:type="dxa"/>
          </w:tcPr>
          <w:p w14:paraId="60099785" w14:textId="77777777" w:rsidR="00094D6F" w:rsidRPr="00470027" w:rsidRDefault="00094D6F" w:rsidP="000C6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Vulnerabilidad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6B06B596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 xml:space="preserve">(Acosta-López et al., 2011; Aguilar-Román et al., 2012; Aguirre et al., 2006; Álvarez, 2012; Álvarez-Gordillo et al., 2015; Angelotti-Pasteur, 2014; Barrios-Yllan, 2007; Beraud Lozano et al., 2009; Bertoux et al., 2015; Bojórquez et al., 2015; Bravo-Peña et al., 2010; Cabrera-Pérez et al., 2013; Castañeda-Camacho, 2013; Castillo-Oropeza, 2014; Cohen, 2007; Corona, 2015; Cruz-Morales et al., 2010; Cuevas-Muñiz et al., 2005; de Alba et al., 2014; de la Vega-Navarro, 2014; del Ángel-Pérez et al., 2014; del Ángel Pérez et al., 2011; del Ángel-Pérez et al., 2013; Delgadillo, 2001; Enríquez-Acosta et al., 2013; Escobar Rosas, 2001; GarcíaGarcía-Azpeitia, 2006; González César, 1999; González-Chávez et al., 2007; González-Martínez et al., 2015; Gónzalez et al., 2013; Granados-Martínez, 2015; Hernández et al., 2010; Hernández-Zúñiga, 2010; Ibarrarán et al., 2014; Isunza-Vizuet, 2010; Juárez-Gutiérrez et al., 2006; Lara-Valencia et al., 2012; Luque et al., 2012b; Macías, 2009; Macías, 1992; Manzo-Guerrero, 2012; Martínez-Arroyo et al., 2011; Martínez-Laguna, 1998; Martínez-Rodríguez et al., 2014a; Martínez-Rodríguez et al., 2014b; </w:t>
            </w: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Marúm-Espinosa et al., 2014; Meza-Cuellar, 2013; Moctezuma-López et al., 2014; Monroy-Ortiz, 2013; Mora-Salas et al., 2006; Morales-Cárdenas et al., 2013; Morales-Espinosa, 2009; Nahed-Toral et al., 2014; Olguín-Ortiz, 2010; Oliva-Aguilar et al., 2011; Orozco Hernández et al., 2014; Peña-Villada, 2006; Reyna, 2006; Rodríguez-Herrera et al., 2012; Rodríguez-Velázquez, 1998; 2001; Rojas-Sigala et al., 2015; Rubio-Carriquiriborde, 2012; Rubio-Carriquiriborde, 2012a; Rubio-Maldonado et al., 2010; Ruiz Meza, 2012; 2014; Salinas-Zuñiga, 2006; Sánchez-González, 2012; Sánchez-González et al., 2011; Segundo-De Jesus, 2015; Segundo-Métay et al., 2015; Serrano-Sánchez, 2009; Soares et al., 2013c; 2013a; Soares et al., 2014; Soares-Morales et al., 2011; Thomas-Bohórquez, 2013; Torres Lima et al., 2011; Torres Lima et al., 2008; Vallejo-Nieto et al., 2011; Velázquez García, 2007; Vergara-González, 2011; Vergara-Tenorio et al., 2011; Wilder et al., 2010)</w:t>
            </w:r>
          </w:p>
        </w:tc>
      </w:tr>
      <w:tr w:rsidR="00094D6F" w:rsidRPr="00470027" w14:paraId="43F66EFF" w14:textId="77777777" w:rsidTr="000C6553">
        <w:tc>
          <w:tcPr>
            <w:tcW w:w="2802" w:type="dxa"/>
          </w:tcPr>
          <w:p w14:paraId="3F00F062" w14:textId="77777777" w:rsidR="00094D6F" w:rsidRPr="00470027" w:rsidRDefault="00094D6F" w:rsidP="000C6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lastRenderedPageBreak/>
              <w:t>Adaptación Ambient* ecosistema* natural* clima* volcán, meteorológico hidrometeorológico Socio* México</w:t>
            </w:r>
          </w:p>
        </w:tc>
        <w:tc>
          <w:tcPr>
            <w:tcW w:w="6176" w:type="dxa"/>
          </w:tcPr>
          <w:p w14:paraId="2212BD57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(Carrillo-González et al., 2011; Delgado et al., 2013; Escalón-Portilla, 2012; García-Gomez et al., 2011; Gutiérrez et al., 2015; Legorreta-Ramírez et al., 2015; Martínez et al., 2015; Mawdsley et al., 2009; Nahed Toral et al., 2014; Orozco-Ramírez et al., 2014; Pfeifer, 1966; Sánchez-Corral, 2015; Serra-Puche et al., 2009; Sierra-Vázquez et al., 2002; Velázquez, 2012; Yerena-Yamallel et al., 2015)</w:t>
            </w:r>
          </w:p>
        </w:tc>
      </w:tr>
      <w:tr w:rsidR="00094D6F" w:rsidRPr="00470027" w14:paraId="5185EA24" w14:textId="77777777" w:rsidTr="000C6553">
        <w:tc>
          <w:tcPr>
            <w:tcW w:w="2802" w:type="dxa"/>
          </w:tcPr>
          <w:p w14:paraId="600D15E9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Riesgos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710E6D59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(Aguilar-Rivera et al., 2015; Bertoux et al., 2015; Bojorquez et al., 2013; Bosque, 2013; Castillo et al., 2009; Catalán-Vázquez et al., 2015; de la Rosa-Leal, 2007; Díaz-Gutiérrez et al., 2012; Durand-Smith et al., 2009; Eastmond et al., 2006; Espinoza-Tenorio et al., 2012; Esteves, 2007; Flores Xolocotzi et al., 2010; Gamboa, 2010; González-Merino et al., 2009; Hernández-García, 2014; Kolb, 2013; Mallén et al., 2011; Montiel-Montoya, 2010; Nahed-Toral et al., 2014; Nieto et al., 2008; Ochoa-Nogales et al., 2012; Ortega-Argueta et al., 2013; Oswald-Spring, 2001; Ponce-Vélez et al., 2012; Ramírez-Meza et al., 2010; Richard, 2008; Rona-Szekely, 2013; Sánchez-Saldaña et al., 2006; Soares et al., 2013b; Vergara Tenorio et al., 2011; Vergara-Tenorio et al., 2009; Yáñez-Arancibia et al., 2014)</w:t>
            </w:r>
          </w:p>
        </w:tc>
      </w:tr>
      <w:tr w:rsidR="00094D6F" w:rsidRPr="00470027" w14:paraId="6BA8CC91" w14:textId="77777777" w:rsidTr="000C6553">
        <w:tc>
          <w:tcPr>
            <w:tcW w:w="2802" w:type="dxa"/>
          </w:tcPr>
          <w:p w14:paraId="197435D5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Desastre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1A41DC30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(Álvarez-Gordillo et al., 2008; Barkin, 2007; Baró-Suárez et al., 2007; Basail-Rodríguez, 2012; Bitrán, 2009; Castillo Oropeza, 2014; de Alba et al., 2014; Galindo-Serrano et al.; Garza-Merodio, 2007; Granier-Melo et al., 2008; Hernández et al., 2010; Ibarrarán et al., 2014; Juárez Becerril; Juárez Gutiérrez et al., 2006; Lara Colín Cruz, 2013; Ley García et al., 2008; Macías, 1992; Oliva-Aguilar et al., 2011; Pasteur, 2014; Pliego Carrasco, 1992; Rodríguez-Castillo et al., 2006; Sandoval-Ayala et al., 2015; Soares et al., 2013b; Solano et al., 2011; Toscana-Aparicio et al., 2014; Vallejo Nieto et al., 2011)</w:t>
            </w:r>
          </w:p>
        </w:tc>
      </w:tr>
      <w:tr w:rsidR="00094D6F" w:rsidRPr="00470027" w14:paraId="3D43F469" w14:textId="77777777" w:rsidTr="000C6553">
        <w:tc>
          <w:tcPr>
            <w:tcW w:w="2802" w:type="dxa"/>
          </w:tcPr>
          <w:p w14:paraId="45BCBA2E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Inundaciones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743F58F0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(Baró Suárez et al., 2007; Castillo Oropeza, 2014; Chávez-Ballado, 2007; de Alba et al., 2014; Espejel Carbajal et al.; Gómez Fuentes, 2009; Hernández et al., 2010; Longar et al., 2006; Rubio Carriquiriborde, 2012b; Vallejo Nieto et al., 2011; Vergara Tenorio et al., 2011)</w:t>
            </w:r>
          </w:p>
        </w:tc>
      </w:tr>
      <w:tr w:rsidR="00094D6F" w:rsidRPr="00470027" w14:paraId="5478DA12" w14:textId="77777777" w:rsidTr="000C6553">
        <w:tc>
          <w:tcPr>
            <w:tcW w:w="2802" w:type="dxa"/>
          </w:tcPr>
          <w:p w14:paraId="7304387B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Peligro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03F7CCCF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(Córdova Bojórquez et al., 2012; García et al., 1995; Haenn et al., 2014; Kolb, 2013; Ley-García et al., 2008; Ley García et al., 2013; Muñoz Robles et al., 2005; Ortega-Argueta et al., 2013; Rodríguez-Bolaños et al., 2014; Saldaña-Zorrilla, 2007; Salinas-Chávez et al., 2015; Sánchez, 1990)</w:t>
            </w:r>
          </w:p>
        </w:tc>
      </w:tr>
      <w:tr w:rsidR="00094D6F" w:rsidRPr="00470027" w14:paraId="36BE1994" w14:textId="77777777" w:rsidTr="000C6553">
        <w:tc>
          <w:tcPr>
            <w:tcW w:w="2802" w:type="dxa"/>
          </w:tcPr>
          <w:p w14:paraId="3B52B935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Resistencia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6F9809D5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(Ávila-García et al., 2013; Díaz, 2006; García-Lara et al., 2007; Guillén-Vicente, 2013; Luque et al., 2012b; Martínez-Omaña et al., 2011; Massieu-Trigo et al., 2015; Mendoza et al., 2013; Moreno-Arriba, 2015; Navarro-Smith et al., 2014; Pérez-Negrete, 2013; Rea Rodríguez et al., 2015; Riva Palacio de Icaza, 2014; Robles Rendón et al., 2011; Rodríguez-Wallenius, 2013; Sabás-Vargas, 2012; Sánchez, 1996; Tetreault, 2013; 2015; The Economist, 2004; Tischler et al., 2011; Toledo et al., 2015; Villa-Jaime, 2014)</w:t>
            </w:r>
          </w:p>
        </w:tc>
      </w:tr>
      <w:tr w:rsidR="00094D6F" w:rsidRPr="00470027" w14:paraId="10236844" w14:textId="77777777" w:rsidTr="000C6553">
        <w:tc>
          <w:tcPr>
            <w:tcW w:w="2802" w:type="dxa"/>
          </w:tcPr>
          <w:p w14:paraId="35E81D81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Resiliencia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24C0B66E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(Meave del Castillo et al., 2012)</w:t>
            </w:r>
          </w:p>
        </w:tc>
      </w:tr>
      <w:tr w:rsidR="00094D6F" w:rsidRPr="00470027" w14:paraId="6B656760" w14:textId="77777777" w:rsidTr="000C6553">
        <w:tc>
          <w:tcPr>
            <w:tcW w:w="2802" w:type="dxa"/>
          </w:tcPr>
          <w:p w14:paraId="3963A510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Adapt* Ambient* ecosistema* natural* clima* volcán, metereológico hidrometereológico Socio* México</w:t>
            </w:r>
          </w:p>
        </w:tc>
        <w:tc>
          <w:tcPr>
            <w:tcW w:w="6176" w:type="dxa"/>
          </w:tcPr>
          <w:p w14:paraId="3EC01EAB" w14:textId="77777777" w:rsidR="00094D6F" w:rsidRPr="00470027" w:rsidRDefault="00094D6F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(Basset, 2012; Bee, 2014; Bellon et al., 2011; Cruz Petit, 2014; de Sherbinin et al., 2011; Desales Lara et al., 2013; Downs, 2001; Endfield, 2012; Frank et al., 2011; Gerez Fernández et al., 2011; Girón de la Peña, 2015; González Martínez et al., 2015; Gónzalez et al., 2013; Groenewald et al., 2013; Guevara-Moreno Casasola, 2015; Gurri, 2010; Huber-Sannwald et al., 2012; Ibarrarán et al., 2010; Ibarrarán et al., 2014; Jackson et al., 2012; Leyequién-Abarca, 2006; Li, 2011; López-Santos et al., 2015; Lugo-Morin et al., 2014; Magaña et al., 2000; Martínez-Arroyo et al., 2011; Martínez-Monroy, 2013; Matus-Kramer, 2011b; Melero-Hernández et al., 2013; Meli et al., 2015; Mendoza-García, 2013; Morzaria-Luna et al., 2014; Nawrotzki et al., 2015; Ortega Argueta et al., 2013; Palacios-Delgado et al., 2013; Pastor-Alfonso, 2012; Patrick-Encina et al., 2010; Pedrozo-Acuña et al., 2015; Portocarrero et al., 2014; Ríos Cortez et al., 2012; Rodríguez Solorzano, 2011; Romero-Lankao et al., 2014; Ruiz-Mallén et al., 2015; Saldaña-Zorrilla, 2007; Sánchez-Cohen et al., 2013; Soares et al., 2011; Soares-Morales et al., 2011; Torres Lima et al., 2011)</w:t>
            </w:r>
          </w:p>
        </w:tc>
      </w:tr>
    </w:tbl>
    <w:p w14:paraId="2C3BC53D" w14:textId="77777777" w:rsidR="00094D6F" w:rsidRPr="00470027" w:rsidRDefault="00094D6F" w:rsidP="00094D6F">
      <w:pPr>
        <w:rPr>
          <w:rFonts w:ascii="Times New Roman" w:hAnsi="Times New Roman"/>
          <w:sz w:val="24"/>
          <w:szCs w:val="24"/>
        </w:rPr>
      </w:pPr>
    </w:p>
    <w:p w14:paraId="0C0A7647" w14:textId="77777777" w:rsidR="00094D6F" w:rsidRDefault="00094D6F">
      <w:bookmarkStart w:id="0" w:name="_GoBack"/>
      <w:bookmarkEnd w:id="0"/>
    </w:p>
    <w:sectPr w:rsidR="00094D6F" w:rsidSect="005E0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F"/>
    <w:rsid w:val="00094D6F"/>
    <w:rsid w:val="005E0789"/>
    <w:rsid w:val="00E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47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6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7233</Characters>
  <Application>Microsoft Macintosh Word</Application>
  <DocSecurity>0</DocSecurity>
  <Lines>60</Lines>
  <Paragraphs>16</Paragraphs>
  <ScaleCrop>false</ScaleCrop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2017-10-25T11:49:00Z</dcterms:created>
  <dcterms:modified xsi:type="dcterms:W3CDTF">2017-10-25T11:49:00Z</dcterms:modified>
</cp:coreProperties>
</file>